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04" w:rsidRPr="000F3AE3" w:rsidRDefault="004E3C04" w:rsidP="004E3C04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9392F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Приказ Минздрава России от 06.10.2014 N 581</w:t>
      </w:r>
      <w:proofErr w:type="gramStart"/>
      <w:r w:rsidRPr="0009392F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н</w:t>
      </w:r>
      <w:r w:rsidRPr="000F3A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392F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«</w:t>
      </w:r>
      <w:proofErr w:type="gramEnd"/>
      <w:r w:rsidRPr="0009392F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</w:r>
      <w:r w:rsidRPr="000F3A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392F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Зарегистрировано в Минюсте России 24.12.2014 N 35345.</w:t>
      </w:r>
    </w:p>
    <w:p w:rsidR="004E3C04" w:rsidRDefault="004E3C04" w:rsidP="004E3C04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4E3C04" w:rsidRDefault="004E3C04" w:rsidP="004E3C04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4E3C04" w:rsidRDefault="004E3C04" w:rsidP="004E3C04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Для проведения медосмотра требуется информированное добровольное согласие в письменной форме обучающегося, достигше</w:t>
      </w:r>
      <w:bookmarkStart w:id="0" w:name="_GoBack"/>
      <w:bookmarkEnd w:id="0"/>
      <w:r w:rsidRPr="00E816B4">
        <w:rPr>
          <w:rFonts w:ascii="Times New Roman" w:hAnsi="Times New Roman" w:cs="Times New Roman"/>
          <w:color w:val="000000"/>
          <w:sz w:val="24"/>
          <w:szCs w:val="24"/>
        </w:rPr>
        <w:t>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4E3C04" w:rsidRPr="00E816B4" w:rsidRDefault="004E3C04" w:rsidP="004E3C04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4E3C04" w:rsidRPr="00E816B4" w:rsidRDefault="004E3C04" w:rsidP="004E3C04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 проводится в медицинской организации в 4 этапа:</w:t>
      </w:r>
    </w:p>
    <w:p w:rsidR="004E3C04" w:rsidRPr="00E816B4" w:rsidRDefault="004E3C04" w:rsidP="004E3C04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1. 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</w:p>
    <w:p w:rsidR="004E3C04" w:rsidRPr="00E816B4" w:rsidRDefault="004E3C04" w:rsidP="004E3C04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4E3C04" w:rsidRPr="00E816B4" w:rsidRDefault="004E3C04" w:rsidP="004E3C04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3. Подтверждающие ХТИ, направленные на идентификацию в образцах биологических жидкостей наркотических и иных токсических веществ.</w:t>
      </w:r>
    </w:p>
    <w:p w:rsidR="004E3C04" w:rsidRPr="00E816B4" w:rsidRDefault="004E3C04" w:rsidP="004E3C04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4E3C04" w:rsidRPr="00E816B4" w:rsidRDefault="004E3C04" w:rsidP="004E3C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3C04" w:rsidRPr="00E816B4" w:rsidRDefault="004E3C04" w:rsidP="004E3C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медосмотра вносятся психиатром-наркологом в медицинскую документацию обучающегося.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России 24 декабря 2014 г. N 35345</w:t>
      </w:r>
    </w:p>
    <w:p w:rsidR="004E3C04" w:rsidRPr="00E816B4" w:rsidRDefault="004E3C04" w:rsidP="004E3C04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4E3C0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Pr="00E816B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от 6 октября 2014 г. N 581н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НАРКОТИЧЕСКИХ СРЕДСТВ И ПСИХОТРОПНЫХ ВЕЩЕСТВ</w:t>
      </w:r>
    </w:p>
    <w:p w:rsidR="004E3C04" w:rsidRPr="00E816B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7" w:tooltip="Ссылка на текущий документ" w:history="1">
        <w:r w:rsidRPr="00E816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профилактических медицинских осмотров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4E3C04" w:rsidRPr="00E816B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Pr="00E816B4" w:rsidRDefault="004E3C04" w:rsidP="004E3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Министр</w:t>
      </w:r>
    </w:p>
    <w:p w:rsidR="004E3C04" w:rsidRPr="00E816B4" w:rsidRDefault="004E3C04" w:rsidP="004E3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В.СКВОРЦОВА</w:t>
      </w:r>
    </w:p>
    <w:p w:rsidR="004E3C04" w:rsidRPr="00E816B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Pr="00E816B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Pr="00E816B4" w:rsidRDefault="004E3C04" w:rsidP="004E3C0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 w:rsidRPr="00E816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4E3C04" w:rsidRPr="00E816B4" w:rsidRDefault="004E3C04" w:rsidP="004E3C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4E3C04" w:rsidRPr="00E816B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проведения ежегодных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профилактических медицинских осмотров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</w:p>
    <w:p w:rsidR="004E3C04" w:rsidRPr="00E816B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6. Органы исполнительной власти субъектов Российской Федерации в сфере охраны здоровья на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</w:t>
      </w:r>
      <w:r>
        <w:rPr>
          <w:rFonts w:ascii="Times New Roman" w:hAnsi="Times New Roman" w:cs="Times New Roman"/>
          <w:sz w:val="24"/>
          <w:szCs w:val="24"/>
        </w:rPr>
        <w:t>ение работ (оказание услуг) по «</w:t>
      </w:r>
      <w:r w:rsidRPr="00E816B4">
        <w:rPr>
          <w:rFonts w:ascii="Times New Roman" w:hAnsi="Times New Roman" w:cs="Times New Roman"/>
          <w:sz w:val="24"/>
          <w:szCs w:val="24"/>
        </w:rPr>
        <w:t>психиатрии-наркологии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E816B4"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отношении совершеннолетних обучающихся).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4E3C04" w:rsidRPr="00E816B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&lt;1&gt;.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4E3C04" w:rsidRPr="00E816B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для проведения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подтверждающего ХТИ.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хроматомасс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24. Срок для получения врачом - психиатром-наркологом, осуществляющим профилактический медицинский осмотр,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подтверждающих ХТИ не должен превышать 30 календарных дней.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4E3C04" w:rsidRPr="00E816B4" w:rsidRDefault="004E3C04" w:rsidP="004E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26. При получении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отрицательных результатов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подтверждающих ХТИ профилактический медицинский осмотр обучающегося считается завершенным.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3C04" w:rsidRPr="00E816B4" w:rsidRDefault="004E3C04" w:rsidP="004E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&lt;1&gt; Пункт 5 статьи 53.4 Федерального закона от 8 января 1998 г. N 3-ФЗ "О наркотических средствах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и психотропных веществах" (Собрание законодательства Российской Федерации, 1998, N 2, ст. 219; 2013, N 23, ст. 2878).</w:t>
      </w:r>
    </w:p>
    <w:p w:rsidR="00041493" w:rsidRDefault="0009392F" w:rsidP="004E3C04">
      <w:pPr>
        <w:spacing w:after="0"/>
      </w:pPr>
    </w:p>
    <w:sectPr w:rsidR="00041493" w:rsidSect="004E3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04"/>
    <w:rsid w:val="0009392F"/>
    <w:rsid w:val="002866B5"/>
    <w:rsid w:val="004E3C04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202E3-69C9-4A1B-90B1-D85586A9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04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4E3C04"/>
    <w:rPr>
      <w:color w:val="0000FF"/>
      <w:u w:val="single"/>
    </w:rPr>
  </w:style>
  <w:style w:type="paragraph" w:customStyle="1" w:styleId="ConsPlusNormal">
    <w:name w:val="ConsPlusNormal"/>
    <w:rsid w:val="004E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3</cp:revision>
  <dcterms:created xsi:type="dcterms:W3CDTF">2018-11-14T23:40:00Z</dcterms:created>
  <dcterms:modified xsi:type="dcterms:W3CDTF">2018-11-15T01:02:00Z</dcterms:modified>
</cp:coreProperties>
</file>